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215F" w14:textId="77777777" w:rsidR="00F80D34" w:rsidRDefault="00F80D34" w:rsidP="00384026">
      <w:pPr>
        <w:rPr>
          <w:i/>
          <w:iCs/>
          <w:u w:val="single"/>
        </w:rPr>
      </w:pPr>
    </w:p>
    <w:p w14:paraId="1A978008" w14:textId="7F4EA06D" w:rsidR="00772A66" w:rsidRPr="00772A66" w:rsidRDefault="004A6A77" w:rsidP="00384026">
      <w:pPr>
        <w:jc w:val="right"/>
        <w:rPr>
          <w:i/>
          <w:iCs/>
          <w:u w:val="single"/>
        </w:rPr>
      </w:pPr>
      <w:r w:rsidRPr="00772A66">
        <w:rPr>
          <w:i/>
          <w:iCs/>
          <w:u w:val="single"/>
        </w:rPr>
        <w:t xml:space="preserve">SETTIMANA </w:t>
      </w:r>
      <w:proofErr w:type="gramStart"/>
      <w:r w:rsidRPr="00772A66">
        <w:rPr>
          <w:i/>
          <w:iCs/>
          <w:u w:val="single"/>
        </w:rPr>
        <w:t>1</w:t>
      </w:r>
      <w:proofErr w:type="gramEnd"/>
    </w:p>
    <w:p w14:paraId="4117707F" w14:textId="48D27BFF" w:rsidR="00F95D76" w:rsidRDefault="00F95D76" w:rsidP="004A6A77">
      <w:pPr>
        <w:jc w:val="center"/>
        <w:rPr>
          <w:b/>
          <w:bCs/>
        </w:rPr>
      </w:pPr>
      <w:r w:rsidRPr="00F95D76">
        <w:rPr>
          <w:b/>
          <w:bCs/>
        </w:rPr>
        <w:t>ESERCIZIO</w:t>
      </w:r>
      <w:r w:rsidR="00384026">
        <w:rPr>
          <w:b/>
          <w:bCs/>
        </w:rPr>
        <w:t xml:space="preserve"> </w:t>
      </w:r>
      <w:proofErr w:type="gramStart"/>
      <w:r w:rsidR="00384026">
        <w:rPr>
          <w:b/>
          <w:bCs/>
        </w:rPr>
        <w:t>1</w:t>
      </w:r>
      <w:proofErr w:type="gramEnd"/>
      <w:r w:rsidRPr="00F95D76">
        <w:rPr>
          <w:b/>
          <w:bCs/>
        </w:rPr>
        <w:t>: RINGRAZIARE</w:t>
      </w:r>
    </w:p>
    <w:p w14:paraId="2C0A210F" w14:textId="77777777" w:rsidR="00F80D34" w:rsidRDefault="00F80D34" w:rsidP="00384026">
      <w:pPr>
        <w:rPr>
          <w:b/>
          <w:bCs/>
        </w:rPr>
      </w:pPr>
    </w:p>
    <w:p w14:paraId="1BA316E4" w14:textId="77777777" w:rsidR="003608AA" w:rsidRPr="00F80D34" w:rsidRDefault="003608AA" w:rsidP="00F80D34">
      <w:pPr>
        <w:jc w:val="both"/>
        <w:rPr>
          <w:rFonts w:eastAsia="Times New Roman" w:cs="Times New Roman"/>
          <w:bCs/>
          <w:color w:val="333333"/>
          <w:shd w:val="clear" w:color="auto" w:fill="FFFFFF"/>
          <w:lang w:eastAsia="it-IT"/>
        </w:rPr>
      </w:pPr>
      <w:r w:rsidRPr="00F80D34">
        <w:rPr>
          <w:rFonts w:eastAsia="Times New Roman" w:cs="Times New Roman"/>
          <w:bCs/>
          <w:color w:val="333333"/>
          <w:shd w:val="clear" w:color="auto" w:fill="FFFFFF"/>
          <w:lang w:eastAsia="it-IT"/>
        </w:rPr>
        <w:t>Saper ringraziare è un’importante capacità emotiva</w:t>
      </w: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 e </w:t>
      </w:r>
      <w:r w:rsidRPr="00F80D34">
        <w:rPr>
          <w:rFonts w:eastAsia="Times New Roman" w:cs="Times New Roman"/>
          <w:bCs/>
          <w:color w:val="333333"/>
          <w:shd w:val="clear" w:color="auto" w:fill="FFFFFF"/>
          <w:lang w:eastAsia="it-IT"/>
        </w:rPr>
        <w:t>ha effetti sul nostro stato di benessere generale.</w:t>
      </w:r>
    </w:p>
    <w:p w14:paraId="5AB1E585" w14:textId="77777777" w:rsidR="003608AA" w:rsidRPr="00F80D34" w:rsidRDefault="003608AA" w:rsidP="00F80D34">
      <w:pPr>
        <w:jc w:val="both"/>
        <w:rPr>
          <w:rFonts w:eastAsia="Times New Roman" w:cs="Times New Roman"/>
          <w:lang w:eastAsia="it-IT"/>
        </w:rPr>
      </w:pPr>
      <w:r w:rsidRPr="00F80D34">
        <w:rPr>
          <w:rFonts w:eastAsia="Times New Roman" w:cs="Times New Roman"/>
          <w:bCs/>
          <w:color w:val="333333"/>
          <w:shd w:val="clear" w:color="auto" w:fill="FFFFFF"/>
          <w:lang w:eastAsia="it-IT"/>
        </w:rPr>
        <w:t xml:space="preserve">Saper essere GRATI </w:t>
      </w:r>
      <w:r w:rsidRPr="00F80D34">
        <w:rPr>
          <w:color w:val="333333"/>
        </w:rPr>
        <w:t>è un atteggiamento mentale che non ha nulla a che vedere con il ringraziare qualcuno perché ci ha fatto un favore o un regalo.</w:t>
      </w:r>
    </w:p>
    <w:p w14:paraId="75BEFE19" w14:textId="77777777" w:rsidR="003608AA" w:rsidRPr="00F80D34" w:rsidRDefault="00F80D34" w:rsidP="00F80D34">
      <w:pPr>
        <w:jc w:val="both"/>
        <w:rPr>
          <w:rFonts w:eastAsia="Times New Roman" w:cs="Times New Roman"/>
          <w:color w:val="333333"/>
          <w:shd w:val="clear" w:color="auto" w:fill="FFFFFF"/>
          <w:lang w:eastAsia="it-IT"/>
        </w:rPr>
      </w:pPr>
      <w:r w:rsidRPr="00F80D34">
        <w:rPr>
          <w:rFonts w:eastAsia="Times New Roman" w:cs="Times New Roman"/>
          <w:bCs/>
          <w:color w:val="333333"/>
          <w:shd w:val="clear" w:color="auto" w:fill="FFFFFF"/>
          <w:lang w:eastAsia="it-IT"/>
        </w:rPr>
        <w:t xml:space="preserve">Saper essere GRATI </w:t>
      </w:r>
      <w:r w:rsidR="003608AA" w:rsidRPr="00F80D34">
        <w:rPr>
          <w:rFonts w:eastAsia="Times New Roman" w:cs="Times New Roman"/>
          <w:bCs/>
          <w:color w:val="333333"/>
          <w:shd w:val="clear" w:color="auto" w:fill="FFFFFF"/>
          <w:lang w:eastAsia="it-IT"/>
        </w:rPr>
        <w:t>della propria quotidianità</w:t>
      </w:r>
      <w:r w:rsidR="003608AA"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 significa </w:t>
      </w:r>
      <w:r w:rsidR="003608AA" w:rsidRPr="00F80D34">
        <w:rPr>
          <w:rFonts w:eastAsia="Times New Roman" w:cs="Times New Roman"/>
          <w:b/>
          <w:color w:val="333333"/>
          <w:shd w:val="clear" w:color="auto" w:fill="FFFFFF"/>
          <w:lang w:eastAsia="it-IT"/>
        </w:rPr>
        <w:t>svil</w:t>
      </w:r>
      <w:r w:rsidRPr="00F80D34">
        <w:rPr>
          <w:rFonts w:eastAsia="Times New Roman" w:cs="Times New Roman"/>
          <w:b/>
          <w:color w:val="333333"/>
          <w:shd w:val="clear" w:color="auto" w:fill="FFFFFF"/>
          <w:lang w:eastAsia="it-IT"/>
        </w:rPr>
        <w:t>uppare abilità molto importanti</w:t>
      </w: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 </w:t>
      </w:r>
      <w:r w:rsidR="003608AA"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che permettono di superare </w:t>
      </w: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le</w:t>
      </w:r>
      <w:r w:rsidR="003608AA"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 difficoltà</w:t>
      </w: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.</w:t>
      </w:r>
    </w:p>
    <w:p w14:paraId="3B26FCAB" w14:textId="77777777" w:rsidR="00F80D34" w:rsidRPr="00F80D34" w:rsidRDefault="00F80D34" w:rsidP="00F80D34">
      <w:pPr>
        <w:jc w:val="both"/>
        <w:rPr>
          <w:rFonts w:eastAsia="Times New Roman" w:cs="Times New Roman"/>
          <w:lang w:eastAsia="it-IT"/>
        </w:rPr>
      </w:pP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Saper essere GRATI signific</w:t>
      </w:r>
      <w:r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a non dare per scontato nulla, </w:t>
      </w:r>
      <w:proofErr w:type="gramStart"/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significa</w:t>
      </w:r>
      <w:proofErr w:type="gramEnd"/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 xml:space="preserve"> dare valore a tutto ciò che ci circonda.</w:t>
      </w:r>
    </w:p>
    <w:p w14:paraId="4DEBB07D" w14:textId="274E3B88" w:rsidR="00384026" w:rsidRPr="00384026" w:rsidRDefault="003608AA" w:rsidP="00384026">
      <w:pPr>
        <w:jc w:val="both"/>
        <w:rPr>
          <w:rFonts w:eastAsia="Times New Roman" w:cs="Times New Roman"/>
          <w:b/>
          <w:lang w:eastAsia="it-IT"/>
        </w:rPr>
      </w:pPr>
      <w:r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La gratitudine non aiuta solo a mantenere alto l’ottimismo, ma </w:t>
      </w:r>
      <w:r w:rsidRPr="00F80D34">
        <w:rPr>
          <w:rFonts w:eastAsia="Times New Roman" w:cs="Times New Roman"/>
          <w:b/>
          <w:bCs/>
          <w:color w:val="333333"/>
          <w:shd w:val="clear" w:color="auto" w:fill="FFFFFF"/>
          <w:lang w:eastAsia="it-IT"/>
        </w:rPr>
        <w:t>favorisce anche il benessere fisico</w:t>
      </w:r>
      <w:r w:rsidRPr="00F80D34">
        <w:rPr>
          <w:rFonts w:eastAsia="Times New Roman" w:cs="Times New Roman"/>
          <w:b/>
          <w:color w:val="333333"/>
          <w:shd w:val="clear" w:color="auto" w:fill="FFFFFF"/>
          <w:lang w:eastAsia="it-IT"/>
        </w:rPr>
        <w:t> raff</w:t>
      </w:r>
      <w:r w:rsidR="00F80D34" w:rsidRPr="00F80D34">
        <w:rPr>
          <w:rFonts w:eastAsia="Times New Roman" w:cs="Times New Roman"/>
          <w:b/>
          <w:color w:val="333333"/>
          <w:shd w:val="clear" w:color="auto" w:fill="FFFFFF"/>
          <w:lang w:eastAsia="it-IT"/>
        </w:rPr>
        <w:t>orzando il sistema immunitario</w:t>
      </w:r>
      <w:r w:rsidR="00F80D34" w:rsidRPr="00F80D34">
        <w:rPr>
          <w:rFonts w:eastAsia="Times New Roman" w:cs="Times New Roman"/>
          <w:color w:val="333333"/>
          <w:shd w:val="clear" w:color="auto" w:fill="FFFFFF"/>
          <w:lang w:eastAsia="it-IT"/>
        </w:rPr>
        <w:t>.</w:t>
      </w:r>
    </w:p>
    <w:p w14:paraId="49AF3EF0" w14:textId="77777777" w:rsidR="00AC150C" w:rsidRPr="004A6A77" w:rsidRDefault="00AC150C" w:rsidP="004A6A77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422"/>
        <w:gridCol w:w="981"/>
        <w:gridCol w:w="4231"/>
      </w:tblGrid>
      <w:tr w:rsidR="00AC150C" w14:paraId="50514BF4" w14:textId="77777777" w:rsidTr="008C51BA">
        <w:tc>
          <w:tcPr>
            <w:tcW w:w="9622" w:type="dxa"/>
            <w:gridSpan w:val="4"/>
          </w:tcPr>
          <w:p w14:paraId="5F86C570" w14:textId="65DE96DB" w:rsidR="00AC150C" w:rsidRDefault="00AC150C" w:rsidP="00384026">
            <w:pPr>
              <w:jc w:val="center"/>
            </w:pPr>
            <w:r>
              <w:t xml:space="preserve">Scrivi OGNI GIORNO </w:t>
            </w:r>
            <w:proofErr w:type="gramStart"/>
            <w:r>
              <w:t>10</w:t>
            </w:r>
            <w:proofErr w:type="gramEnd"/>
            <w:r>
              <w:t xml:space="preserve"> cose diverse per cui essere grato/a.</w:t>
            </w:r>
          </w:p>
        </w:tc>
      </w:tr>
      <w:tr w:rsidR="005B2541" w14:paraId="454E363B" w14:textId="77777777" w:rsidTr="00AC150C">
        <w:tc>
          <w:tcPr>
            <w:tcW w:w="988" w:type="dxa"/>
          </w:tcPr>
          <w:p w14:paraId="59DBA98E" w14:textId="77777777" w:rsidR="005B2541" w:rsidRDefault="005B2541" w:rsidP="00F95D76">
            <w:pPr>
              <w:jc w:val="center"/>
            </w:pPr>
          </w:p>
          <w:p w14:paraId="5B04853A" w14:textId="77777777" w:rsidR="005B2541" w:rsidRDefault="005B2541" w:rsidP="00F95D76">
            <w:pPr>
              <w:jc w:val="center"/>
            </w:pPr>
            <w:r>
              <w:t xml:space="preserve">Giorno </w:t>
            </w:r>
            <w:proofErr w:type="gramStart"/>
            <w:r>
              <w:t>1</w:t>
            </w:r>
            <w:proofErr w:type="gramEnd"/>
          </w:p>
        </w:tc>
        <w:tc>
          <w:tcPr>
            <w:tcW w:w="3422" w:type="dxa"/>
          </w:tcPr>
          <w:p w14:paraId="2B8CF335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595B007C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132E72C9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77F64569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3DD1B66B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315008A7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6668CA14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5D1D522E" w14:textId="77777777" w:rsidR="005B2541" w:rsidRDefault="005B2541" w:rsidP="005B2541">
            <w:pPr>
              <w:pStyle w:val="Paragrafoelenco"/>
              <w:numPr>
                <w:ilvl w:val="0"/>
                <w:numId w:val="4"/>
              </w:numPr>
            </w:pPr>
          </w:p>
          <w:p w14:paraId="48E6A4A6" w14:textId="77777777" w:rsidR="00AC150C" w:rsidRDefault="00AC150C" w:rsidP="005B2541">
            <w:pPr>
              <w:pStyle w:val="Paragrafoelenco"/>
              <w:numPr>
                <w:ilvl w:val="0"/>
                <w:numId w:val="4"/>
              </w:numPr>
            </w:pPr>
          </w:p>
          <w:p w14:paraId="70FDF994" w14:textId="77777777" w:rsidR="00AC150C" w:rsidRDefault="00AC150C" w:rsidP="00AC150C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981" w:type="dxa"/>
          </w:tcPr>
          <w:p w14:paraId="5A5C8A64" w14:textId="77777777" w:rsidR="005B2541" w:rsidRDefault="005B2541" w:rsidP="005B2541">
            <w:pPr>
              <w:pStyle w:val="Paragrafoelenco"/>
              <w:ind w:left="45"/>
              <w:jc w:val="center"/>
            </w:pPr>
          </w:p>
          <w:p w14:paraId="2B360043" w14:textId="77777777" w:rsidR="005B2541" w:rsidRDefault="005B2541" w:rsidP="00F80D34">
            <w:pPr>
              <w:pStyle w:val="Paragrafoelenco"/>
              <w:ind w:left="45"/>
              <w:jc w:val="center"/>
            </w:pPr>
            <w:r>
              <w:t xml:space="preserve">Giorno </w:t>
            </w:r>
            <w:proofErr w:type="gramStart"/>
            <w:r w:rsidR="00F80D34">
              <w:t>3</w:t>
            </w:r>
            <w:proofErr w:type="gramEnd"/>
          </w:p>
        </w:tc>
        <w:tc>
          <w:tcPr>
            <w:tcW w:w="4231" w:type="dxa"/>
          </w:tcPr>
          <w:p w14:paraId="2035D1D4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4BBF8257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0CF812A9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23F082B6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5CD34520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300FC1A1" w14:textId="77777777" w:rsidR="00AC150C" w:rsidRDefault="00AC150C" w:rsidP="005B2541">
            <w:pPr>
              <w:pStyle w:val="Paragrafoelenco"/>
              <w:numPr>
                <w:ilvl w:val="0"/>
                <w:numId w:val="9"/>
              </w:numPr>
            </w:pPr>
          </w:p>
          <w:p w14:paraId="678411A1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50A54D04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70887222" w14:textId="77777777" w:rsidR="005B2541" w:rsidRDefault="005B2541" w:rsidP="005B2541">
            <w:pPr>
              <w:pStyle w:val="Paragrafoelenco"/>
              <w:numPr>
                <w:ilvl w:val="0"/>
                <w:numId w:val="9"/>
              </w:numPr>
            </w:pPr>
          </w:p>
          <w:p w14:paraId="3D8F80D5" w14:textId="77777777" w:rsidR="00AC150C" w:rsidRDefault="00AC150C" w:rsidP="005B2541">
            <w:pPr>
              <w:pStyle w:val="Paragrafoelenco"/>
              <w:numPr>
                <w:ilvl w:val="0"/>
                <w:numId w:val="9"/>
              </w:numPr>
            </w:pPr>
          </w:p>
        </w:tc>
      </w:tr>
      <w:tr w:rsidR="005B2541" w14:paraId="35DCA332" w14:textId="77777777" w:rsidTr="00AC150C">
        <w:tc>
          <w:tcPr>
            <w:tcW w:w="988" w:type="dxa"/>
          </w:tcPr>
          <w:p w14:paraId="648360E1" w14:textId="77777777" w:rsidR="005B2541" w:rsidRDefault="005B2541" w:rsidP="005B2541">
            <w:pPr>
              <w:jc w:val="center"/>
            </w:pPr>
          </w:p>
          <w:p w14:paraId="1F2883B6" w14:textId="77777777" w:rsidR="005B2541" w:rsidRDefault="005B2541" w:rsidP="005B2541">
            <w:pPr>
              <w:jc w:val="center"/>
            </w:pPr>
            <w:r>
              <w:t xml:space="preserve">Giorno </w:t>
            </w:r>
            <w:proofErr w:type="gramStart"/>
            <w:r>
              <w:t>2</w:t>
            </w:r>
            <w:proofErr w:type="gramEnd"/>
          </w:p>
        </w:tc>
        <w:tc>
          <w:tcPr>
            <w:tcW w:w="3422" w:type="dxa"/>
          </w:tcPr>
          <w:p w14:paraId="086C179F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35D2E4A3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769A0BB1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0EBF7446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61DC555A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5CC3592D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4D40FA60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50D20559" w14:textId="77777777" w:rsidR="005B2541" w:rsidRDefault="005B2541" w:rsidP="005B2541">
            <w:pPr>
              <w:pStyle w:val="Paragrafoelenco"/>
              <w:numPr>
                <w:ilvl w:val="0"/>
                <w:numId w:val="6"/>
              </w:numPr>
            </w:pPr>
          </w:p>
          <w:p w14:paraId="24240452" w14:textId="77777777" w:rsidR="00AC150C" w:rsidRDefault="00AC150C" w:rsidP="005B2541">
            <w:pPr>
              <w:pStyle w:val="Paragrafoelenco"/>
              <w:numPr>
                <w:ilvl w:val="0"/>
                <w:numId w:val="6"/>
              </w:numPr>
            </w:pPr>
          </w:p>
          <w:p w14:paraId="1E5853D5" w14:textId="77777777" w:rsidR="00AC150C" w:rsidRDefault="00AC150C" w:rsidP="00AC150C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81" w:type="dxa"/>
          </w:tcPr>
          <w:p w14:paraId="3D94C9FA" w14:textId="77777777" w:rsidR="005B2541" w:rsidRDefault="005B2541" w:rsidP="005B2541">
            <w:pPr>
              <w:pStyle w:val="Paragrafoelenco"/>
              <w:ind w:left="95"/>
              <w:jc w:val="center"/>
            </w:pPr>
          </w:p>
          <w:p w14:paraId="10154D1F" w14:textId="77777777" w:rsidR="005B2541" w:rsidRDefault="005B2541" w:rsidP="00F80D34">
            <w:pPr>
              <w:pStyle w:val="Paragrafoelenco"/>
              <w:ind w:left="95"/>
              <w:jc w:val="center"/>
            </w:pPr>
            <w:r>
              <w:t xml:space="preserve">Giorno </w:t>
            </w:r>
            <w:proofErr w:type="gramStart"/>
            <w:r w:rsidR="00F80D34">
              <w:t>4</w:t>
            </w:r>
            <w:proofErr w:type="gramEnd"/>
          </w:p>
        </w:tc>
        <w:tc>
          <w:tcPr>
            <w:tcW w:w="4231" w:type="dxa"/>
          </w:tcPr>
          <w:p w14:paraId="518E6C07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5FD338C9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4536549B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50589320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71112424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39A45A09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711EE6E7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498D31BD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48BA0962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  <w:p w14:paraId="2406D9C2" w14:textId="77777777" w:rsidR="00AC150C" w:rsidRDefault="00AC150C" w:rsidP="00AC150C">
            <w:pPr>
              <w:pStyle w:val="Paragrafoelenco"/>
              <w:numPr>
                <w:ilvl w:val="0"/>
                <w:numId w:val="10"/>
              </w:numPr>
            </w:pPr>
          </w:p>
        </w:tc>
      </w:tr>
      <w:tr w:rsidR="005B2541" w14:paraId="20E100DD" w14:textId="77777777" w:rsidTr="00AC150C">
        <w:tc>
          <w:tcPr>
            <w:tcW w:w="988" w:type="dxa"/>
          </w:tcPr>
          <w:p w14:paraId="6C6D8616" w14:textId="77777777" w:rsidR="005B2541" w:rsidRDefault="005B2541" w:rsidP="005B2541">
            <w:pPr>
              <w:jc w:val="center"/>
            </w:pPr>
          </w:p>
          <w:p w14:paraId="40BDDA6D" w14:textId="77777777" w:rsidR="005B2541" w:rsidRDefault="005B2541" w:rsidP="00F80D34">
            <w:pPr>
              <w:jc w:val="center"/>
            </w:pPr>
            <w:r>
              <w:t xml:space="preserve">Giorno </w:t>
            </w:r>
            <w:proofErr w:type="gramStart"/>
            <w:r w:rsidR="00F80D34">
              <w:t>5</w:t>
            </w:r>
            <w:proofErr w:type="gramEnd"/>
          </w:p>
        </w:tc>
        <w:tc>
          <w:tcPr>
            <w:tcW w:w="3422" w:type="dxa"/>
          </w:tcPr>
          <w:p w14:paraId="6D66665C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0C71C27F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033F4B58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2E3A3434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09F18271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1125E17A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7547B02D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5A3EAAA7" w14:textId="77777777" w:rsidR="005B2541" w:rsidRDefault="005B2541" w:rsidP="005B2541">
            <w:pPr>
              <w:pStyle w:val="Paragrafoelenco"/>
              <w:numPr>
                <w:ilvl w:val="0"/>
                <w:numId w:val="7"/>
              </w:numPr>
            </w:pPr>
          </w:p>
          <w:p w14:paraId="3125AFB2" w14:textId="77777777" w:rsidR="00AC150C" w:rsidRDefault="00AC150C" w:rsidP="005B2541">
            <w:pPr>
              <w:pStyle w:val="Paragrafoelenco"/>
              <w:numPr>
                <w:ilvl w:val="0"/>
                <w:numId w:val="7"/>
              </w:numPr>
            </w:pPr>
          </w:p>
          <w:p w14:paraId="4EC1EBB3" w14:textId="77777777" w:rsidR="00AC150C" w:rsidRDefault="00AC150C" w:rsidP="00AC150C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981" w:type="dxa"/>
          </w:tcPr>
          <w:p w14:paraId="007C1BD5" w14:textId="77777777" w:rsidR="005B2541" w:rsidRDefault="005B2541" w:rsidP="005B2541">
            <w:pPr>
              <w:jc w:val="center"/>
            </w:pPr>
          </w:p>
          <w:p w14:paraId="344459C6" w14:textId="77777777" w:rsidR="005B2541" w:rsidRDefault="005B2541" w:rsidP="005B2541">
            <w:pPr>
              <w:jc w:val="center"/>
            </w:pPr>
            <w:r>
              <w:t xml:space="preserve">Giorno </w:t>
            </w:r>
            <w:proofErr w:type="gramStart"/>
            <w:r>
              <w:t>6</w:t>
            </w:r>
            <w:proofErr w:type="gramEnd"/>
          </w:p>
        </w:tc>
        <w:tc>
          <w:tcPr>
            <w:tcW w:w="4231" w:type="dxa"/>
          </w:tcPr>
          <w:p w14:paraId="3057ADA1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2EACBEB9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341D92C1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6D93BDE4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57E8D47B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1A2C47E1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2FCE4A5F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1807EADE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02C9FDA6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  <w:p w14:paraId="1A148939" w14:textId="77777777" w:rsidR="00AC150C" w:rsidRDefault="00AC150C" w:rsidP="00AC150C">
            <w:pPr>
              <w:pStyle w:val="Paragrafoelenco"/>
              <w:numPr>
                <w:ilvl w:val="0"/>
                <w:numId w:val="11"/>
              </w:numPr>
            </w:pPr>
          </w:p>
        </w:tc>
      </w:tr>
    </w:tbl>
    <w:p w14:paraId="72EAEEC1" w14:textId="77777777" w:rsidR="00AC150C" w:rsidRDefault="00AC150C" w:rsidP="004A6A77">
      <w:pPr>
        <w:jc w:val="center"/>
        <w:rPr>
          <w:b/>
          <w:bCs/>
        </w:rPr>
      </w:pPr>
    </w:p>
    <w:p w14:paraId="39D66577" w14:textId="77777777" w:rsidR="008C3488" w:rsidRDefault="008C3488" w:rsidP="004A6A77">
      <w:pPr>
        <w:jc w:val="center"/>
        <w:rPr>
          <w:b/>
          <w:bCs/>
        </w:rPr>
      </w:pPr>
    </w:p>
    <w:p w14:paraId="70FF49BD" w14:textId="69808831" w:rsidR="00F95D76" w:rsidRDefault="00F95D76" w:rsidP="004A6A77">
      <w:pPr>
        <w:jc w:val="center"/>
        <w:rPr>
          <w:b/>
          <w:bCs/>
        </w:rPr>
      </w:pPr>
      <w:r w:rsidRPr="00F95D76">
        <w:rPr>
          <w:b/>
          <w:bCs/>
        </w:rPr>
        <w:t>ESERCIZIO</w:t>
      </w:r>
      <w:r w:rsidR="00384026">
        <w:rPr>
          <w:b/>
          <w:bCs/>
        </w:rPr>
        <w:t xml:space="preserve"> </w:t>
      </w:r>
      <w:proofErr w:type="gramStart"/>
      <w:r w:rsidR="00384026">
        <w:rPr>
          <w:b/>
          <w:bCs/>
        </w:rPr>
        <w:t>2</w:t>
      </w:r>
      <w:proofErr w:type="gramEnd"/>
      <w:r w:rsidRPr="00F95D76">
        <w:rPr>
          <w:b/>
          <w:bCs/>
        </w:rPr>
        <w:t>: IL CERCATORE</w:t>
      </w:r>
    </w:p>
    <w:p w14:paraId="0CBCCAC1" w14:textId="77777777" w:rsidR="00F80D34" w:rsidRDefault="00F80D34" w:rsidP="004A6A77">
      <w:pPr>
        <w:jc w:val="center"/>
        <w:rPr>
          <w:b/>
          <w:bCs/>
        </w:rPr>
      </w:pPr>
    </w:p>
    <w:p w14:paraId="421F796F" w14:textId="548D074F" w:rsidR="00A86ACE" w:rsidRDefault="00384026" w:rsidP="00A86ACE">
      <w:pPr>
        <w:jc w:val="both"/>
        <w:rPr>
          <w:bCs/>
        </w:rPr>
      </w:pPr>
      <w:r>
        <w:rPr>
          <w:bCs/>
        </w:rPr>
        <w:t>Anche quando le situazioni ci sembrano chiare e immutabili, dobbiamo sapere che, COMUNQUE</w:t>
      </w:r>
      <w:r w:rsidR="00647DEE">
        <w:rPr>
          <w:bCs/>
        </w:rPr>
        <w:t>,</w:t>
      </w:r>
      <w:r>
        <w:rPr>
          <w:bCs/>
        </w:rPr>
        <w:t xml:space="preserve"> </w:t>
      </w:r>
      <w:r w:rsidRPr="00384026">
        <w:rPr>
          <w:b/>
          <w:bCs/>
        </w:rPr>
        <w:t>percepiamo</w:t>
      </w:r>
      <w:r w:rsidR="00A86ACE" w:rsidRPr="00384026">
        <w:rPr>
          <w:b/>
          <w:bCs/>
        </w:rPr>
        <w:t xml:space="preserve"> solo una piccolissima parte d’informazioni</w:t>
      </w:r>
      <w:r w:rsidR="00A86ACE" w:rsidRPr="00384026">
        <w:rPr>
          <w:bCs/>
        </w:rPr>
        <w:t xml:space="preserve"> potenzialmente disponibili, </w:t>
      </w:r>
      <w:r>
        <w:rPr>
          <w:bCs/>
        </w:rPr>
        <w:t xml:space="preserve">percepiamo solo una </w:t>
      </w:r>
      <w:r w:rsidR="00A86ACE" w:rsidRPr="00384026">
        <w:rPr>
          <w:bCs/>
        </w:rPr>
        <w:t>piccolissima parte di quella che chiami</w:t>
      </w:r>
      <w:r>
        <w:rPr>
          <w:bCs/>
        </w:rPr>
        <w:t>amo</w:t>
      </w:r>
      <w:r w:rsidR="00A86ACE" w:rsidRPr="00384026">
        <w:rPr>
          <w:bCs/>
        </w:rPr>
        <w:t xml:space="preserve"> “realtà”.</w:t>
      </w:r>
    </w:p>
    <w:p w14:paraId="415E323F" w14:textId="77777777" w:rsidR="00647DEE" w:rsidRDefault="00384026" w:rsidP="00A86ACE">
      <w:pPr>
        <w:jc w:val="both"/>
        <w:rPr>
          <w:bCs/>
        </w:rPr>
      </w:pPr>
      <w:r>
        <w:rPr>
          <w:bCs/>
        </w:rPr>
        <w:t xml:space="preserve">Esiste sempre un modo diverso di vedere la realtà! </w:t>
      </w:r>
    </w:p>
    <w:p w14:paraId="2370B538" w14:textId="55BA7ED7" w:rsidR="00384026" w:rsidRPr="00384026" w:rsidRDefault="00384026" w:rsidP="00A86ACE">
      <w:pPr>
        <w:jc w:val="both"/>
        <w:rPr>
          <w:bCs/>
        </w:rPr>
      </w:pPr>
      <w:r>
        <w:rPr>
          <w:bCs/>
        </w:rPr>
        <w:t xml:space="preserve">Guardala da un’altra prospettiva; immagina come potrebbe guardarla qualcuno che ammiri e stimi; fermati un attimo e valuta: davvero non c’è nulla di buono nella situazione che sto vivendo? </w:t>
      </w:r>
      <w:r w:rsidR="000526A9">
        <w:rPr>
          <w:bCs/>
        </w:rPr>
        <w:t xml:space="preserve">Bastano anche piccole cose… </w:t>
      </w:r>
      <w:proofErr w:type="gramStart"/>
      <w:r w:rsidR="000526A9">
        <w:rPr>
          <w:bCs/>
        </w:rPr>
        <w:t>Questo</w:t>
      </w:r>
      <w:proofErr w:type="gramEnd"/>
      <w:r w:rsidR="000526A9">
        <w:rPr>
          <w:bCs/>
        </w:rPr>
        <w:t xml:space="preserve"> atteggiamento mentale, ti aiuterà a trasformare le situazioni negative in positive.</w:t>
      </w:r>
    </w:p>
    <w:p w14:paraId="41BB0197" w14:textId="77777777" w:rsidR="00F80D34" w:rsidRDefault="00F80D34" w:rsidP="00A86ACE">
      <w:pPr>
        <w:jc w:val="both"/>
        <w:rPr>
          <w:b/>
          <w:bCs/>
        </w:rPr>
      </w:pPr>
    </w:p>
    <w:p w14:paraId="3E38CF87" w14:textId="77777777" w:rsidR="00AC150C" w:rsidRPr="004A6A77" w:rsidRDefault="00AC150C" w:rsidP="004A6A77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F95D76" w14:paraId="2FD3DFFE" w14:textId="77777777" w:rsidTr="008C51BA">
        <w:tc>
          <w:tcPr>
            <w:tcW w:w="9622" w:type="dxa"/>
            <w:gridSpan w:val="2"/>
          </w:tcPr>
          <w:p w14:paraId="247E476F" w14:textId="77777777" w:rsidR="00AC150C" w:rsidRDefault="00AC150C" w:rsidP="00F95D76">
            <w:pPr>
              <w:jc w:val="both"/>
            </w:pPr>
          </w:p>
          <w:p w14:paraId="1B873B8D" w14:textId="77777777" w:rsidR="00F95D76" w:rsidRDefault="00F95D76" w:rsidP="00F95D76">
            <w:pPr>
              <w:jc w:val="both"/>
            </w:pPr>
            <w:r>
              <w:t xml:space="preserve">Scrivi uno dei problemi che stai affrontando in questo momento e trova (scrivi) ALMENO </w:t>
            </w:r>
            <w:proofErr w:type="gramStart"/>
            <w:r>
              <w:t>5</w:t>
            </w:r>
            <w:proofErr w:type="gramEnd"/>
            <w:r>
              <w:t xml:space="preserve"> aspetti positivi di questa situazione. </w:t>
            </w:r>
          </w:p>
          <w:p w14:paraId="2E045BFA" w14:textId="77777777" w:rsidR="00F95D76" w:rsidRPr="00972AFA" w:rsidRDefault="00F95D76" w:rsidP="004A6A77">
            <w:pPr>
              <w:pStyle w:val="Paragrafoelenco"/>
              <w:ind w:left="1440"/>
              <w:jc w:val="both"/>
              <w:rPr>
                <w:b/>
                <w:bCs/>
                <w:i/>
                <w:iCs/>
              </w:rPr>
            </w:pPr>
            <w:r w:rsidRPr="00972AFA">
              <w:rPr>
                <w:b/>
                <w:bCs/>
                <w:i/>
                <w:iCs/>
              </w:rPr>
              <w:t xml:space="preserve">                                                                                     Da fare nell’arco della settimana</w:t>
            </w:r>
          </w:p>
          <w:p w14:paraId="784951CB" w14:textId="77777777" w:rsidR="00AC150C" w:rsidRPr="004A6A77" w:rsidRDefault="00AC150C" w:rsidP="004A6A77">
            <w:pPr>
              <w:pStyle w:val="Paragrafoelenco"/>
              <w:ind w:left="1440"/>
              <w:jc w:val="both"/>
              <w:rPr>
                <w:i/>
                <w:iCs/>
              </w:rPr>
            </w:pPr>
          </w:p>
        </w:tc>
      </w:tr>
      <w:tr w:rsidR="00F95D76" w14:paraId="1F632D4D" w14:textId="77777777" w:rsidTr="00F95D76">
        <w:tc>
          <w:tcPr>
            <w:tcW w:w="2972" w:type="dxa"/>
            <w:vMerge w:val="restart"/>
          </w:tcPr>
          <w:p w14:paraId="6E44E7DD" w14:textId="77777777" w:rsidR="00F95D76" w:rsidRDefault="00F95D76" w:rsidP="00F95D76">
            <w:pPr>
              <w:jc w:val="center"/>
            </w:pPr>
            <w:r>
              <w:t>DESCRIVI IL PROBLEMA</w:t>
            </w:r>
          </w:p>
        </w:tc>
        <w:tc>
          <w:tcPr>
            <w:tcW w:w="6650" w:type="dxa"/>
          </w:tcPr>
          <w:p w14:paraId="64800C42" w14:textId="77777777" w:rsidR="00F95D76" w:rsidRDefault="00F95D76" w:rsidP="00F95D76">
            <w:pPr>
              <w:jc w:val="both"/>
            </w:pPr>
            <w:r>
              <w:t xml:space="preserve">Trova (scrivi) ALMENO </w:t>
            </w:r>
            <w:proofErr w:type="gramStart"/>
            <w:r>
              <w:t>5</w:t>
            </w:r>
            <w:proofErr w:type="gramEnd"/>
            <w:r>
              <w:t xml:space="preserve"> aspetti positivi di questa situazione. </w:t>
            </w:r>
          </w:p>
        </w:tc>
      </w:tr>
      <w:tr w:rsidR="00F95D76" w14:paraId="57FA4B2B" w14:textId="77777777" w:rsidTr="00F95D76">
        <w:tc>
          <w:tcPr>
            <w:tcW w:w="2972" w:type="dxa"/>
            <w:vMerge/>
          </w:tcPr>
          <w:p w14:paraId="3ACD96F9" w14:textId="77777777" w:rsidR="00F95D76" w:rsidRDefault="00F95D76"/>
        </w:tc>
        <w:tc>
          <w:tcPr>
            <w:tcW w:w="6650" w:type="dxa"/>
          </w:tcPr>
          <w:p w14:paraId="7C25AA8A" w14:textId="77777777" w:rsidR="00F95D76" w:rsidRDefault="00F95D76"/>
          <w:p w14:paraId="4C0C7967" w14:textId="77777777" w:rsidR="00F95D76" w:rsidRDefault="00F95D76"/>
          <w:p w14:paraId="159A3545" w14:textId="77777777" w:rsidR="00AC150C" w:rsidRDefault="00AC150C"/>
        </w:tc>
      </w:tr>
      <w:tr w:rsidR="00F95D76" w14:paraId="5908AA28" w14:textId="77777777" w:rsidTr="00F95D76">
        <w:tc>
          <w:tcPr>
            <w:tcW w:w="2972" w:type="dxa"/>
            <w:vMerge/>
          </w:tcPr>
          <w:p w14:paraId="382285D1" w14:textId="77777777" w:rsidR="00F95D76" w:rsidRDefault="00F95D76"/>
        </w:tc>
        <w:tc>
          <w:tcPr>
            <w:tcW w:w="6650" w:type="dxa"/>
          </w:tcPr>
          <w:p w14:paraId="1F746A8F" w14:textId="77777777" w:rsidR="00F95D76" w:rsidRDefault="00F95D76"/>
          <w:p w14:paraId="5028BC4D" w14:textId="77777777" w:rsidR="00F95D76" w:rsidRDefault="00F95D76"/>
          <w:p w14:paraId="45CCB355" w14:textId="77777777" w:rsidR="00AC150C" w:rsidRDefault="00AC150C"/>
        </w:tc>
      </w:tr>
      <w:tr w:rsidR="00F95D76" w14:paraId="7B887AD0" w14:textId="77777777" w:rsidTr="008C51BA">
        <w:trPr>
          <w:trHeight w:val="596"/>
        </w:trPr>
        <w:tc>
          <w:tcPr>
            <w:tcW w:w="2972" w:type="dxa"/>
            <w:vMerge/>
          </w:tcPr>
          <w:p w14:paraId="3C74980C" w14:textId="77777777" w:rsidR="00F95D76" w:rsidRDefault="00F95D76"/>
        </w:tc>
        <w:tc>
          <w:tcPr>
            <w:tcW w:w="6650" w:type="dxa"/>
          </w:tcPr>
          <w:p w14:paraId="5FF9E431" w14:textId="77777777" w:rsidR="00F95D76" w:rsidRDefault="00F95D76"/>
          <w:p w14:paraId="10B411DB" w14:textId="77777777" w:rsidR="00AC150C" w:rsidRDefault="00AC150C"/>
          <w:p w14:paraId="671DC12B" w14:textId="77777777" w:rsidR="00AC150C" w:rsidRDefault="00AC150C"/>
        </w:tc>
      </w:tr>
      <w:tr w:rsidR="00F95D76" w14:paraId="2AB9AA87" w14:textId="77777777" w:rsidTr="008C51BA">
        <w:trPr>
          <w:trHeight w:val="596"/>
        </w:trPr>
        <w:tc>
          <w:tcPr>
            <w:tcW w:w="2972" w:type="dxa"/>
            <w:vMerge/>
          </w:tcPr>
          <w:p w14:paraId="3DDC88DB" w14:textId="77777777" w:rsidR="00F95D76" w:rsidRDefault="00F95D76"/>
        </w:tc>
        <w:tc>
          <w:tcPr>
            <w:tcW w:w="6650" w:type="dxa"/>
          </w:tcPr>
          <w:p w14:paraId="507B06CF" w14:textId="77777777" w:rsidR="00F95D76" w:rsidRDefault="00F95D76"/>
          <w:p w14:paraId="1AC11775" w14:textId="77777777" w:rsidR="00AC150C" w:rsidRDefault="00AC150C"/>
          <w:p w14:paraId="7CAD9853" w14:textId="77777777" w:rsidR="00AC150C" w:rsidRDefault="00AC150C"/>
        </w:tc>
      </w:tr>
      <w:tr w:rsidR="00F95D76" w14:paraId="7F4F3989" w14:textId="77777777" w:rsidTr="008C51BA">
        <w:trPr>
          <w:trHeight w:val="596"/>
        </w:trPr>
        <w:tc>
          <w:tcPr>
            <w:tcW w:w="2972" w:type="dxa"/>
            <w:vMerge/>
          </w:tcPr>
          <w:p w14:paraId="2FCFD8FB" w14:textId="77777777" w:rsidR="00F95D76" w:rsidRDefault="00F95D76"/>
        </w:tc>
        <w:tc>
          <w:tcPr>
            <w:tcW w:w="6650" w:type="dxa"/>
          </w:tcPr>
          <w:p w14:paraId="53C3EA27" w14:textId="77777777" w:rsidR="00F95D76" w:rsidRDefault="00F95D76"/>
          <w:p w14:paraId="1DFAB343" w14:textId="77777777" w:rsidR="00AC150C" w:rsidRDefault="00AC150C"/>
          <w:p w14:paraId="35BBC3B1" w14:textId="77777777" w:rsidR="00AC150C" w:rsidRDefault="00AC150C"/>
        </w:tc>
      </w:tr>
      <w:tr w:rsidR="00F95D76" w14:paraId="18096EBF" w14:textId="77777777" w:rsidTr="008C51BA">
        <w:trPr>
          <w:trHeight w:val="596"/>
        </w:trPr>
        <w:tc>
          <w:tcPr>
            <w:tcW w:w="2972" w:type="dxa"/>
            <w:vMerge/>
          </w:tcPr>
          <w:p w14:paraId="1D5F2D9D" w14:textId="77777777" w:rsidR="00F95D76" w:rsidRDefault="00F95D76"/>
        </w:tc>
        <w:tc>
          <w:tcPr>
            <w:tcW w:w="6650" w:type="dxa"/>
          </w:tcPr>
          <w:p w14:paraId="6765A8CA" w14:textId="77777777" w:rsidR="00F95D76" w:rsidRDefault="00F95D76"/>
          <w:p w14:paraId="42093589" w14:textId="77777777" w:rsidR="00AC150C" w:rsidRDefault="00AC150C"/>
          <w:p w14:paraId="76578EAD" w14:textId="77777777" w:rsidR="00AC150C" w:rsidRDefault="00AC150C"/>
        </w:tc>
      </w:tr>
      <w:tr w:rsidR="004A6A77" w14:paraId="55FD0065" w14:textId="77777777" w:rsidTr="008C51BA">
        <w:trPr>
          <w:trHeight w:val="596"/>
        </w:trPr>
        <w:tc>
          <w:tcPr>
            <w:tcW w:w="2972" w:type="dxa"/>
            <w:vMerge/>
          </w:tcPr>
          <w:p w14:paraId="3CEA5E71" w14:textId="77777777" w:rsidR="004A6A77" w:rsidRDefault="004A6A77"/>
        </w:tc>
        <w:tc>
          <w:tcPr>
            <w:tcW w:w="6650" w:type="dxa"/>
          </w:tcPr>
          <w:p w14:paraId="0635F2B7" w14:textId="77777777" w:rsidR="004A6A77" w:rsidRDefault="004A6A77"/>
          <w:p w14:paraId="5EAD0BE7" w14:textId="77777777" w:rsidR="00AC150C" w:rsidRDefault="00AC150C"/>
          <w:p w14:paraId="2FAE8A51" w14:textId="77777777" w:rsidR="00AC150C" w:rsidRDefault="00AC150C"/>
        </w:tc>
      </w:tr>
    </w:tbl>
    <w:p w14:paraId="6B51B393" w14:textId="77777777" w:rsidR="00AC150C" w:rsidRDefault="00AC150C" w:rsidP="00772A66">
      <w:pPr>
        <w:jc w:val="right"/>
        <w:rPr>
          <w:i/>
          <w:iCs/>
          <w:u w:val="single"/>
        </w:rPr>
      </w:pPr>
    </w:p>
    <w:p w14:paraId="38630C95" w14:textId="77777777" w:rsidR="00AC150C" w:rsidRDefault="00AC150C" w:rsidP="00772A66">
      <w:pPr>
        <w:jc w:val="right"/>
        <w:rPr>
          <w:i/>
          <w:iCs/>
          <w:u w:val="single"/>
        </w:rPr>
      </w:pPr>
    </w:p>
    <w:p w14:paraId="4AE68579" w14:textId="77777777" w:rsidR="00AC150C" w:rsidRDefault="00AC150C" w:rsidP="00772A66">
      <w:pPr>
        <w:jc w:val="right"/>
        <w:rPr>
          <w:i/>
          <w:iCs/>
          <w:u w:val="single"/>
        </w:rPr>
      </w:pPr>
    </w:p>
    <w:p w14:paraId="089B4887" w14:textId="77777777" w:rsidR="00AC150C" w:rsidRDefault="00AC150C" w:rsidP="00772A66">
      <w:pPr>
        <w:jc w:val="right"/>
        <w:rPr>
          <w:i/>
          <w:iCs/>
          <w:u w:val="single"/>
        </w:rPr>
      </w:pPr>
    </w:p>
    <w:p w14:paraId="79FCE146" w14:textId="77777777" w:rsidR="00AC150C" w:rsidRDefault="00AC150C" w:rsidP="00772A66">
      <w:pPr>
        <w:jc w:val="right"/>
        <w:rPr>
          <w:i/>
          <w:iCs/>
          <w:u w:val="single"/>
        </w:rPr>
      </w:pPr>
      <w:bookmarkStart w:id="0" w:name="_GoBack"/>
      <w:bookmarkEnd w:id="0"/>
    </w:p>
    <w:p w14:paraId="755B4006" w14:textId="77777777" w:rsidR="00AC150C" w:rsidRDefault="00AC150C" w:rsidP="00772A66">
      <w:pPr>
        <w:jc w:val="right"/>
        <w:rPr>
          <w:i/>
          <w:iCs/>
          <w:u w:val="single"/>
        </w:rPr>
      </w:pPr>
    </w:p>
    <w:sectPr w:rsidR="00AC150C" w:rsidSect="008C3488">
      <w:headerReference w:type="default" r:id="rId8"/>
      <w:footerReference w:type="default" r:id="rId9"/>
      <w:pgSz w:w="11900" w:h="16840"/>
      <w:pgMar w:top="105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2DD1" w14:textId="77777777" w:rsidR="00384026" w:rsidRDefault="00384026" w:rsidP="008C51BA">
      <w:r>
        <w:separator/>
      </w:r>
    </w:p>
  </w:endnote>
  <w:endnote w:type="continuationSeparator" w:id="0">
    <w:p w14:paraId="4467A038" w14:textId="77777777" w:rsidR="00384026" w:rsidRDefault="00384026" w:rsidP="008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Bahnschrift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Grassetto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3717" w14:textId="77777777" w:rsidR="00384026" w:rsidRPr="008C51BA" w:rsidRDefault="00384026" w:rsidP="008C51BA">
    <w:pPr>
      <w:pStyle w:val="Pidipagina"/>
      <w:jc w:val="center"/>
      <w:rPr>
        <w:rFonts w:ascii="Bahnschrift" w:hAnsi="Bahnschrift"/>
        <w:sz w:val="20"/>
      </w:rPr>
    </w:pPr>
    <w:proofErr w:type="gramStart"/>
    <w:r w:rsidRPr="008C51BA">
      <w:rPr>
        <w:rFonts w:ascii="Bahnschrift" w:hAnsi="Bahnschrift"/>
        <w:sz w:val="20"/>
      </w:rPr>
      <w:t>WWW.SCUOLEARON.COM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2149" w14:textId="77777777" w:rsidR="00384026" w:rsidRDefault="00384026" w:rsidP="008C51BA">
      <w:r>
        <w:separator/>
      </w:r>
    </w:p>
  </w:footnote>
  <w:footnote w:type="continuationSeparator" w:id="0">
    <w:p w14:paraId="2E09C920" w14:textId="77777777" w:rsidR="00384026" w:rsidRDefault="00384026" w:rsidP="008C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3ABB" w14:textId="77777777" w:rsidR="00384026" w:rsidRDefault="00384026" w:rsidP="008C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4AC832" wp14:editId="07EEE9E7">
          <wp:extent cx="2015886" cy="1009467"/>
          <wp:effectExtent l="19050" t="0" r="3414" b="0"/>
          <wp:docPr id="6" name="Immagine 6" descr="C:\Users\VIFI\Desktop\naturopatia\comunicazione\grafica\loghi e sfondi\logo_aron_NEW_EST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IFI\Desktop\naturopatia\comunicazione\grafica\loghi e sfondi\logo_aron_NEW_EST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965" cy="1009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B3"/>
    <w:multiLevelType w:val="hybridMultilevel"/>
    <w:tmpl w:val="4DDEA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ECC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46E"/>
    <w:multiLevelType w:val="hybridMultilevel"/>
    <w:tmpl w:val="8592D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56E1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7E78"/>
    <w:multiLevelType w:val="hybridMultilevel"/>
    <w:tmpl w:val="DAE2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6D2B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06BB"/>
    <w:multiLevelType w:val="hybridMultilevel"/>
    <w:tmpl w:val="BE264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5C52"/>
    <w:multiLevelType w:val="hybridMultilevel"/>
    <w:tmpl w:val="ED847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6F47"/>
    <w:multiLevelType w:val="hybridMultilevel"/>
    <w:tmpl w:val="4F4C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C4E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E36"/>
    <w:multiLevelType w:val="hybridMultilevel"/>
    <w:tmpl w:val="2A520D8C"/>
    <w:lvl w:ilvl="0" w:tplc="E4AAF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D29E2"/>
    <w:multiLevelType w:val="hybridMultilevel"/>
    <w:tmpl w:val="E16A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7127"/>
    <w:multiLevelType w:val="hybridMultilevel"/>
    <w:tmpl w:val="FB720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DF5"/>
    <w:multiLevelType w:val="hybridMultilevel"/>
    <w:tmpl w:val="47F29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7579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7F6"/>
    <w:multiLevelType w:val="hybridMultilevel"/>
    <w:tmpl w:val="A47CA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A7C3B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967"/>
    <w:multiLevelType w:val="hybridMultilevel"/>
    <w:tmpl w:val="DCD2E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6"/>
    <w:rsid w:val="000526A9"/>
    <w:rsid w:val="000D217D"/>
    <w:rsid w:val="00121799"/>
    <w:rsid w:val="00152F79"/>
    <w:rsid w:val="001A042B"/>
    <w:rsid w:val="002D1669"/>
    <w:rsid w:val="003608AA"/>
    <w:rsid w:val="00384026"/>
    <w:rsid w:val="004A6A77"/>
    <w:rsid w:val="005B2541"/>
    <w:rsid w:val="00647DEE"/>
    <w:rsid w:val="00772A66"/>
    <w:rsid w:val="007E11B2"/>
    <w:rsid w:val="008C3488"/>
    <w:rsid w:val="008C51BA"/>
    <w:rsid w:val="00972AFA"/>
    <w:rsid w:val="009B7A36"/>
    <w:rsid w:val="00A86ACE"/>
    <w:rsid w:val="00AC150C"/>
    <w:rsid w:val="00D74EF3"/>
    <w:rsid w:val="00DE0EB4"/>
    <w:rsid w:val="00ED13C7"/>
    <w:rsid w:val="00F80D34"/>
    <w:rsid w:val="00F9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7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D7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D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51BA"/>
  </w:style>
  <w:style w:type="paragraph" w:styleId="Pidipagina">
    <w:name w:val="footer"/>
    <w:basedOn w:val="Normale"/>
    <w:link w:val="Pidipagina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51BA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3608A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608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Viviana Gatti</cp:lastModifiedBy>
  <cp:revision>12</cp:revision>
  <cp:lastPrinted>2020-03-15T15:55:00Z</cp:lastPrinted>
  <dcterms:created xsi:type="dcterms:W3CDTF">2020-03-13T15:08:00Z</dcterms:created>
  <dcterms:modified xsi:type="dcterms:W3CDTF">2020-03-20T10:17:00Z</dcterms:modified>
</cp:coreProperties>
</file>